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352D9" w14:textId="32050205" w:rsidR="000D1CA8" w:rsidRDefault="00923E42" w:rsidP="00D109AC">
      <w:pPr>
        <w:spacing w:after="0"/>
        <w:rPr>
          <w:b/>
          <w:bCs/>
          <w:u w:val="single"/>
          <w:lang w:val="nl-NL"/>
        </w:rPr>
      </w:pPr>
      <w:r w:rsidRPr="00923E42">
        <w:rPr>
          <w:b/>
          <w:bCs/>
          <w:u w:val="single"/>
          <w:lang w:val="nl-NL"/>
        </w:rPr>
        <w:t>Informatieplicht website klokkenluidersmelding</w:t>
      </w:r>
      <w:r>
        <w:rPr>
          <w:b/>
          <w:bCs/>
          <w:u w:val="single"/>
          <w:lang w:val="nl-NL"/>
        </w:rPr>
        <w:t xml:space="preserve"> (art. III. 60/9 bestuursdecreet</w:t>
      </w:r>
      <w:r w:rsidR="00257D9F">
        <w:rPr>
          <w:b/>
          <w:bCs/>
          <w:u w:val="single"/>
          <w:lang w:val="nl-NL"/>
        </w:rPr>
        <w:t>)</w:t>
      </w:r>
    </w:p>
    <w:p w14:paraId="781DDB24" w14:textId="77777777" w:rsidR="00D109AC" w:rsidRPr="00923E42" w:rsidRDefault="00D109AC" w:rsidP="00D109AC">
      <w:pPr>
        <w:spacing w:after="0"/>
        <w:rPr>
          <w:b/>
          <w:bCs/>
          <w:u w:val="single"/>
          <w:lang w:val="nl-NL"/>
        </w:rPr>
      </w:pPr>
    </w:p>
    <w:p w14:paraId="63FA5932" w14:textId="70139DDC" w:rsidR="00923E42" w:rsidRPr="00D109AC" w:rsidRDefault="00257D9F" w:rsidP="00D109AC">
      <w:pPr>
        <w:spacing w:after="0"/>
        <w:rPr>
          <w:b/>
          <w:bCs/>
          <w:lang w:val="nl-NL"/>
        </w:rPr>
      </w:pPr>
      <w:r>
        <w:rPr>
          <w:b/>
          <w:bCs/>
          <w:lang w:val="nl-NL"/>
        </w:rPr>
        <w:t>Algemeen</w:t>
      </w:r>
    </w:p>
    <w:p w14:paraId="2DCAB6B6" w14:textId="008B6A0D" w:rsidR="00257D9F" w:rsidRDefault="00257D9F" w:rsidP="00257D9F">
      <w:pPr>
        <w:spacing w:after="0"/>
        <w:jc w:val="both"/>
        <w:rPr>
          <w:lang w:val="nl-NL"/>
        </w:rPr>
      </w:pPr>
      <w:r w:rsidRPr="00257D9F">
        <w:rPr>
          <w:lang w:val="nl-NL"/>
        </w:rPr>
        <w:t>Op 18 november bekrachtigde de Vlaamse Regering een wijziging aan het Bestuursdecreet d.d. 07.12.2018 die een aangescherpte klokkenluidersregeling invoert. Deze nieuwe regeling is een doorvertaling van een Europese richtlijn</w:t>
      </w:r>
      <w:r>
        <w:rPr>
          <w:lang w:val="nl-NL"/>
        </w:rPr>
        <w:t xml:space="preserve"> 2019/1937</w:t>
      </w:r>
      <w:r w:rsidRPr="00257D9F">
        <w:rPr>
          <w:lang w:val="nl-NL"/>
        </w:rPr>
        <w:t xml:space="preserve"> op basis waarvan lidstaten veilige interne en externe meldingskanalen opzetten en de nodige beschermingsmaatregelen voorzien voor klokkenluiders.</w:t>
      </w:r>
    </w:p>
    <w:p w14:paraId="7F701D8E" w14:textId="0B2AD091" w:rsidR="006F2F3A" w:rsidRDefault="006F2F3A" w:rsidP="00257D9F">
      <w:pPr>
        <w:spacing w:after="0"/>
        <w:jc w:val="both"/>
        <w:rPr>
          <w:lang w:val="nl-NL"/>
        </w:rPr>
      </w:pPr>
    </w:p>
    <w:p w14:paraId="049012FC" w14:textId="3F7BB0C4" w:rsidR="006F2F3A" w:rsidRDefault="006F2F3A" w:rsidP="00257D9F">
      <w:pPr>
        <w:spacing w:after="0"/>
        <w:jc w:val="both"/>
        <w:rPr>
          <w:lang w:val="nl-NL"/>
        </w:rPr>
      </w:pPr>
      <w:r w:rsidRPr="006F2F3A">
        <w:rPr>
          <w:lang w:val="nl-NL"/>
        </w:rPr>
        <w:t>De</w:t>
      </w:r>
      <w:r w:rsidRPr="006F2F3A">
        <w:rPr>
          <w:lang w:val="nl-NL"/>
        </w:rPr>
        <w:t>ze</w:t>
      </w:r>
      <w:r w:rsidRPr="006F2F3A">
        <w:rPr>
          <w:lang w:val="nl-NL"/>
        </w:rPr>
        <w:t xml:space="preserve"> regeling biedt de nodige garanties omtrent de vertrouwelijkheid, anonimiteit en kwaliteit van de behandeling van de melding en voorziet een verbod op represailles.</w:t>
      </w:r>
    </w:p>
    <w:p w14:paraId="16A18485" w14:textId="77777777" w:rsidR="00257D9F" w:rsidRDefault="00257D9F" w:rsidP="00257D9F">
      <w:pPr>
        <w:spacing w:after="0"/>
        <w:jc w:val="both"/>
        <w:rPr>
          <w:lang w:val="nl-NL"/>
        </w:rPr>
      </w:pPr>
    </w:p>
    <w:p w14:paraId="557E36CC" w14:textId="48C1B1C8" w:rsidR="00257D9F" w:rsidRDefault="00257D9F" w:rsidP="00257D9F">
      <w:pPr>
        <w:rPr>
          <w:b/>
          <w:bCs/>
          <w:lang w:val="nl-NL"/>
        </w:rPr>
      </w:pPr>
      <w:r>
        <w:rPr>
          <w:b/>
          <w:bCs/>
          <w:lang w:val="nl-NL"/>
        </w:rPr>
        <w:t>Wat zijn klokkenluiders</w:t>
      </w:r>
    </w:p>
    <w:p w14:paraId="4FB876F9" w14:textId="2EA29CDE" w:rsidR="00257D9F" w:rsidRDefault="00257D9F" w:rsidP="006F2F3A">
      <w:pPr>
        <w:pStyle w:val="Normaalweb"/>
        <w:shd w:val="clear" w:color="auto" w:fill="FFFFFF"/>
        <w:spacing w:before="0" w:beforeAutospacing="0" w:after="0" w:afterAutospacing="0"/>
        <w:jc w:val="both"/>
        <w:rPr>
          <w:rFonts w:asciiTheme="minorHAnsi" w:eastAsiaTheme="minorHAnsi" w:hAnsiTheme="minorHAnsi" w:cstheme="minorBidi"/>
          <w:kern w:val="2"/>
          <w:sz w:val="22"/>
          <w:szCs w:val="22"/>
          <w:lang w:val="nl-NL" w:eastAsia="en-US"/>
          <w14:ligatures w14:val="standardContextual"/>
        </w:rPr>
      </w:pPr>
      <w:r w:rsidRPr="00257D9F">
        <w:rPr>
          <w:rFonts w:asciiTheme="minorHAnsi" w:eastAsiaTheme="minorHAnsi" w:hAnsiTheme="minorHAnsi" w:cstheme="minorBidi"/>
          <w:kern w:val="2"/>
          <w:sz w:val="22"/>
          <w:szCs w:val="22"/>
          <w:lang w:val="nl-NL" w:eastAsia="en-US"/>
          <w14:ligatures w14:val="standardContextual"/>
        </w:rPr>
        <w:t xml:space="preserve">Klokkenluiders zijn personen </w:t>
      </w:r>
      <w:r w:rsidRPr="006F2F3A">
        <w:rPr>
          <w:rFonts w:asciiTheme="minorHAnsi" w:eastAsiaTheme="minorHAnsi" w:hAnsiTheme="minorHAnsi" w:cstheme="minorBidi"/>
          <w:kern w:val="2"/>
          <w:sz w:val="22"/>
          <w:szCs w:val="22"/>
          <w:u w:val="single"/>
          <w:lang w:val="nl-NL" w:eastAsia="en-US"/>
          <w14:ligatures w14:val="standardContextual"/>
        </w:rPr>
        <w:t>die in het kader van een werkrelatie</w:t>
      </w:r>
      <w:r w:rsidRPr="00257D9F">
        <w:rPr>
          <w:rFonts w:asciiTheme="minorHAnsi" w:eastAsiaTheme="minorHAnsi" w:hAnsiTheme="minorHAnsi" w:cstheme="minorBidi"/>
          <w:kern w:val="2"/>
          <w:sz w:val="22"/>
          <w:szCs w:val="22"/>
          <w:lang w:val="nl-NL" w:eastAsia="en-US"/>
          <w14:ligatures w14:val="standardContextual"/>
        </w:rPr>
        <w:t xml:space="preserve"> inbreuken vaststellen en die inbreuken melden</w:t>
      </w:r>
      <w:r>
        <w:rPr>
          <w:rFonts w:asciiTheme="minorHAnsi" w:eastAsiaTheme="minorHAnsi" w:hAnsiTheme="minorHAnsi" w:cstheme="minorBidi"/>
          <w:kern w:val="2"/>
          <w:sz w:val="22"/>
          <w:szCs w:val="22"/>
          <w:lang w:val="nl-NL" w:eastAsia="en-US"/>
          <w14:ligatures w14:val="standardContextual"/>
        </w:rPr>
        <w:t xml:space="preserve"> of openbaar maken</w:t>
      </w:r>
      <w:r w:rsidRPr="00257D9F">
        <w:rPr>
          <w:rFonts w:asciiTheme="minorHAnsi" w:eastAsiaTheme="minorHAnsi" w:hAnsiTheme="minorHAnsi" w:cstheme="minorBidi"/>
          <w:kern w:val="2"/>
          <w:sz w:val="22"/>
          <w:szCs w:val="22"/>
          <w:lang w:val="nl-NL" w:eastAsia="en-US"/>
          <w14:ligatures w14:val="standardContextual"/>
        </w:rPr>
        <w:t>. Het Bestuursdecreet</w:t>
      </w:r>
      <w:r>
        <w:rPr>
          <w:rFonts w:asciiTheme="minorHAnsi" w:eastAsiaTheme="minorHAnsi" w:hAnsiTheme="minorHAnsi" w:cstheme="minorBidi"/>
          <w:kern w:val="2"/>
          <w:sz w:val="22"/>
          <w:szCs w:val="22"/>
          <w:lang w:val="nl-NL" w:eastAsia="en-US"/>
          <w14:ligatures w14:val="standardContextual"/>
        </w:rPr>
        <w:t xml:space="preserve"> d.d. 07.12.2018</w:t>
      </w:r>
      <w:r w:rsidRPr="00257D9F">
        <w:rPr>
          <w:rFonts w:asciiTheme="minorHAnsi" w:eastAsiaTheme="minorHAnsi" w:hAnsiTheme="minorHAnsi" w:cstheme="minorBidi"/>
          <w:kern w:val="2"/>
          <w:sz w:val="22"/>
          <w:szCs w:val="22"/>
          <w:lang w:val="nl-NL" w:eastAsia="en-US"/>
          <w14:ligatures w14:val="standardContextual"/>
        </w:rPr>
        <w:t xml:space="preserve"> definieert het begrip ‘inbreuk’. Alle inbreuken op wetgeving en regelgeving die in Vlaanderen van toepassing zijn, kunnen het voorwerp uitmaken van een klokkenluidersmelding. Het gaat dan om een handeling of nalatigheid die onrechtmatig is, of het doel of de toepassing van regelgeving ondermijnt.</w:t>
      </w:r>
    </w:p>
    <w:p w14:paraId="2F68B715" w14:textId="5F447093" w:rsidR="006F2F3A" w:rsidRDefault="006F2F3A" w:rsidP="006F2F3A">
      <w:pPr>
        <w:pStyle w:val="Normaalweb"/>
        <w:shd w:val="clear" w:color="auto" w:fill="FFFFFF"/>
        <w:spacing w:before="0" w:beforeAutospacing="0" w:after="0" w:afterAutospacing="0"/>
        <w:jc w:val="both"/>
        <w:rPr>
          <w:rFonts w:asciiTheme="minorHAnsi" w:eastAsiaTheme="minorHAnsi" w:hAnsiTheme="minorHAnsi" w:cstheme="minorBidi"/>
          <w:kern w:val="2"/>
          <w:sz w:val="22"/>
          <w:szCs w:val="22"/>
          <w:lang w:val="nl-NL" w:eastAsia="en-US"/>
          <w14:ligatures w14:val="standardContextual"/>
        </w:rPr>
      </w:pPr>
    </w:p>
    <w:p w14:paraId="0C3CB387" w14:textId="77777777" w:rsidR="006F2F3A" w:rsidRPr="006F2F3A" w:rsidRDefault="006F2F3A" w:rsidP="006F2F3A">
      <w:pPr>
        <w:jc w:val="both"/>
        <w:rPr>
          <w:lang w:val="nl-NL"/>
        </w:rPr>
      </w:pPr>
      <w:r w:rsidRPr="006F2F3A">
        <w:rPr>
          <w:lang w:val="nl-NL"/>
        </w:rPr>
        <w:t>Enkel personeelsleden van het lokaal bestuur Koekelare kunnen een melding maken bij:</w:t>
      </w:r>
    </w:p>
    <w:p w14:paraId="0FC0052F" w14:textId="744EB681" w:rsidR="006F2F3A" w:rsidRPr="006F2F3A" w:rsidRDefault="006F2F3A" w:rsidP="006F2F3A">
      <w:pPr>
        <w:pStyle w:val="Lijstalinea"/>
        <w:numPr>
          <w:ilvl w:val="0"/>
          <w:numId w:val="2"/>
        </w:numPr>
        <w:jc w:val="both"/>
        <w:rPr>
          <w:rFonts w:asciiTheme="minorHAnsi" w:eastAsiaTheme="minorHAnsi" w:hAnsiTheme="minorHAnsi" w:cstheme="minorBidi"/>
          <w:kern w:val="2"/>
          <w14:ligatures w14:val="standardContextual"/>
        </w:rPr>
      </w:pPr>
      <w:r w:rsidRPr="006F2F3A">
        <w:rPr>
          <w:rFonts w:asciiTheme="minorHAnsi" w:eastAsiaTheme="minorHAnsi" w:hAnsiTheme="minorHAnsi" w:cstheme="minorBidi"/>
          <w:kern w:val="2"/>
          <w14:ligatures w14:val="standardContextual"/>
        </w:rPr>
        <w:t>Het intern meldkanaal</w:t>
      </w:r>
      <w:r>
        <w:rPr>
          <w:rFonts w:asciiTheme="minorHAnsi" w:eastAsiaTheme="minorHAnsi" w:hAnsiTheme="minorHAnsi" w:cstheme="minorBidi"/>
          <w:kern w:val="2"/>
          <w14:ligatures w14:val="standardContextual"/>
        </w:rPr>
        <w:t xml:space="preserve"> (zie verder)</w:t>
      </w:r>
      <w:r w:rsidRPr="006F2F3A">
        <w:rPr>
          <w:rFonts w:asciiTheme="minorHAnsi" w:eastAsiaTheme="minorHAnsi" w:hAnsiTheme="minorHAnsi" w:cstheme="minorBidi"/>
          <w:kern w:val="2"/>
          <w14:ligatures w14:val="standardContextual"/>
        </w:rPr>
        <w:t xml:space="preserve"> in geval deze inbreuk doeltreffend intern kan worden behandeld zonder risico op represailles.</w:t>
      </w:r>
    </w:p>
    <w:p w14:paraId="549385F5" w14:textId="5B5ACF2D" w:rsidR="006F2F3A" w:rsidRDefault="006F2F3A" w:rsidP="006F2F3A">
      <w:pPr>
        <w:pStyle w:val="Lijstalinea"/>
        <w:numPr>
          <w:ilvl w:val="0"/>
          <w:numId w:val="2"/>
        </w:numPr>
        <w:jc w:val="both"/>
        <w:rPr>
          <w:rFonts w:asciiTheme="minorHAnsi" w:eastAsiaTheme="minorHAnsi" w:hAnsiTheme="minorHAnsi" w:cstheme="minorBidi"/>
          <w:kern w:val="2"/>
          <w14:ligatures w14:val="standardContextual"/>
        </w:rPr>
      </w:pPr>
      <w:r w:rsidRPr="006F2F3A">
        <w:rPr>
          <w:rFonts w:asciiTheme="minorHAnsi" w:eastAsiaTheme="minorHAnsi" w:hAnsiTheme="minorHAnsi" w:cstheme="minorBidi"/>
          <w:kern w:val="2"/>
          <w14:ligatures w14:val="standardContextual"/>
        </w:rPr>
        <w:t xml:space="preserve">Het extern meldkanaal </w:t>
      </w:r>
      <w:r>
        <w:rPr>
          <w:rFonts w:asciiTheme="minorHAnsi" w:eastAsiaTheme="minorHAnsi" w:hAnsiTheme="minorHAnsi" w:cstheme="minorBidi"/>
          <w:kern w:val="2"/>
          <w14:ligatures w14:val="standardContextual"/>
        </w:rPr>
        <w:t xml:space="preserve">(zie verder) </w:t>
      </w:r>
      <w:r w:rsidRPr="006F2F3A">
        <w:rPr>
          <w:rFonts w:asciiTheme="minorHAnsi" w:eastAsiaTheme="minorHAnsi" w:hAnsiTheme="minorHAnsi" w:cstheme="minorBidi"/>
          <w:kern w:val="2"/>
          <w14:ligatures w14:val="standardContextual"/>
        </w:rPr>
        <w:t xml:space="preserve">in geval deze inbreuk niet doeltreffend intern kan worden behandeld zonder risico op represailles. </w:t>
      </w:r>
    </w:p>
    <w:p w14:paraId="49CAB4EB" w14:textId="77777777" w:rsidR="006F2F3A" w:rsidRPr="006F2F3A" w:rsidRDefault="006F2F3A" w:rsidP="006F2F3A">
      <w:pPr>
        <w:pStyle w:val="Lijstalinea"/>
        <w:jc w:val="both"/>
        <w:rPr>
          <w:rFonts w:asciiTheme="minorHAnsi" w:eastAsiaTheme="minorHAnsi" w:hAnsiTheme="minorHAnsi" w:cstheme="minorBidi"/>
          <w:kern w:val="2"/>
          <w14:ligatures w14:val="standardContextual"/>
        </w:rPr>
      </w:pPr>
    </w:p>
    <w:p w14:paraId="2B428C95" w14:textId="77777777" w:rsidR="006F2F3A" w:rsidRPr="006F2F3A" w:rsidRDefault="006F2F3A" w:rsidP="006F2F3A">
      <w:pPr>
        <w:jc w:val="both"/>
        <w:rPr>
          <w:lang w:val="nl-NL"/>
        </w:rPr>
      </w:pPr>
      <w:r w:rsidRPr="006F2F3A">
        <w:rPr>
          <w:lang w:val="nl-NL"/>
        </w:rPr>
        <w:t>Andere personen die een werkrelatie hebben met het lokaal bestuur Koekelare (bijvoorbeeld consultants, leveranciers, sollicitanten, …) kunnen alleen een melding maken bij het bevoegde externe meldkanaal</w:t>
      </w:r>
    </w:p>
    <w:p w14:paraId="66D34927" w14:textId="718C31E5" w:rsidR="00257D9F" w:rsidRDefault="006F2F3A" w:rsidP="006F2F3A">
      <w:pPr>
        <w:jc w:val="both"/>
        <w:rPr>
          <w:lang w:val="nl-NL"/>
        </w:rPr>
      </w:pPr>
      <w:r w:rsidRPr="006F2F3A">
        <w:rPr>
          <w:lang w:val="nl-NL"/>
        </w:rPr>
        <w:t xml:space="preserve">Burgers vallen buiten het toepassingsgebied van </w:t>
      </w:r>
      <w:r>
        <w:rPr>
          <w:lang w:val="nl-NL"/>
        </w:rPr>
        <w:t>deze klokkenluidersregeling</w:t>
      </w:r>
      <w:r w:rsidRPr="006F2F3A">
        <w:rPr>
          <w:lang w:val="nl-NL"/>
        </w:rPr>
        <w:t xml:space="preserve"> en volgen het klachtenreglement, daar er geen sprake is van een werk gerelateerde machtsongelijkheid waardoor bescherming tegen represailles bijgevolg niet nodig is. </w:t>
      </w:r>
    </w:p>
    <w:p w14:paraId="33DD451E" w14:textId="77777777" w:rsidR="00A8267C" w:rsidRPr="00A8267C" w:rsidRDefault="00A8267C" w:rsidP="00A8267C">
      <w:pPr>
        <w:jc w:val="both"/>
        <w:rPr>
          <w:lang w:val="nl-NL"/>
        </w:rPr>
      </w:pPr>
      <w:r w:rsidRPr="00A8267C">
        <w:rPr>
          <w:lang w:val="nl-NL"/>
        </w:rPr>
        <w:t>Een melding kan ook anoniem gebeuren. Personen die anoniem een melding hebben gedaan of informatie over een inbreuk openbaar hebben gemaakt en later toch worden geïdentificeerd, krijgen ook bescherming tegen represailles.</w:t>
      </w:r>
    </w:p>
    <w:p w14:paraId="2A6305AB" w14:textId="77777777" w:rsidR="00A8267C" w:rsidRPr="00257D9F" w:rsidRDefault="00A8267C" w:rsidP="006F2F3A">
      <w:pPr>
        <w:jc w:val="both"/>
        <w:rPr>
          <w:lang w:val="nl-NL"/>
        </w:rPr>
      </w:pPr>
    </w:p>
    <w:p w14:paraId="5DFBE84C" w14:textId="77777777" w:rsidR="00057B51" w:rsidRDefault="00057B51">
      <w:pPr>
        <w:rPr>
          <w:b/>
          <w:bCs/>
          <w:lang w:val="nl-NL"/>
        </w:rPr>
      </w:pPr>
      <w:r>
        <w:rPr>
          <w:b/>
          <w:bCs/>
          <w:lang w:val="nl-NL"/>
        </w:rPr>
        <w:br w:type="page"/>
      </w:r>
    </w:p>
    <w:p w14:paraId="6926FF7F" w14:textId="76E22D97" w:rsidR="00257D9F" w:rsidRDefault="00257D9F" w:rsidP="00D109AC">
      <w:pPr>
        <w:spacing w:after="0"/>
        <w:rPr>
          <w:b/>
          <w:bCs/>
          <w:lang w:val="nl-NL"/>
        </w:rPr>
      </w:pPr>
      <w:r>
        <w:rPr>
          <w:b/>
          <w:bCs/>
          <w:lang w:val="nl-NL"/>
        </w:rPr>
        <w:lastRenderedPageBreak/>
        <w:t>Meldpunt</w:t>
      </w:r>
      <w:r w:rsidR="006F2F3A">
        <w:rPr>
          <w:b/>
          <w:bCs/>
          <w:lang w:val="nl-NL"/>
        </w:rPr>
        <w:t>en</w:t>
      </w:r>
    </w:p>
    <w:p w14:paraId="2EC5584E" w14:textId="63D9706A" w:rsidR="006F2F3A" w:rsidRDefault="006F2F3A" w:rsidP="00D109AC">
      <w:pPr>
        <w:spacing w:after="0"/>
        <w:rPr>
          <w:b/>
          <w:bCs/>
          <w:lang w:val="nl-NL"/>
        </w:rPr>
      </w:pPr>
    </w:p>
    <w:p w14:paraId="27BA88AC" w14:textId="269D603C" w:rsidR="006F2F3A" w:rsidRPr="006F2F3A" w:rsidRDefault="006F2F3A" w:rsidP="00D109AC">
      <w:pPr>
        <w:spacing w:after="0"/>
        <w:rPr>
          <w:b/>
          <w:bCs/>
          <w:i/>
          <w:iCs/>
          <w:u w:val="single"/>
          <w:lang w:val="nl-NL"/>
        </w:rPr>
      </w:pPr>
      <w:r w:rsidRPr="006F2F3A">
        <w:rPr>
          <w:b/>
          <w:bCs/>
          <w:i/>
          <w:iCs/>
          <w:u w:val="single"/>
          <w:lang w:val="nl-NL"/>
        </w:rPr>
        <w:t>Intern meldkanaal</w:t>
      </w:r>
    </w:p>
    <w:p w14:paraId="04BC9214" w14:textId="3944CA4C" w:rsidR="000870DD" w:rsidRDefault="006F2F3A" w:rsidP="001C0CE7">
      <w:pPr>
        <w:spacing w:after="0"/>
        <w:rPr>
          <w:lang w:val="nl-NL"/>
        </w:rPr>
      </w:pPr>
      <w:r>
        <w:rPr>
          <w:lang w:val="nl-NL"/>
        </w:rPr>
        <w:t>Personeelsleden</w:t>
      </w:r>
      <w:r w:rsidRPr="006F2F3A">
        <w:rPr>
          <w:lang w:val="nl-NL"/>
        </w:rPr>
        <w:t xml:space="preserve"> melden een inbreuk in principe aan het intern meldpunt, tenzij ze van mening zijn dat de inbreuk intern niet doeltreffend behandeld kan worden of dat er een risico op represailles bestaat.  </w:t>
      </w:r>
      <w:r w:rsidR="000870DD">
        <w:rPr>
          <w:lang w:val="nl-NL"/>
        </w:rPr>
        <w:t>Dit kan</w:t>
      </w:r>
      <w:r w:rsidR="00F31A93">
        <w:rPr>
          <w:lang w:val="nl-NL"/>
        </w:rPr>
        <w:t>:</w:t>
      </w:r>
    </w:p>
    <w:p w14:paraId="17578A4C" w14:textId="715E4FB0" w:rsidR="000870DD" w:rsidRPr="00F31A93" w:rsidRDefault="001C0CE7" w:rsidP="000870DD">
      <w:pPr>
        <w:pStyle w:val="Lijstalinea"/>
        <w:numPr>
          <w:ilvl w:val="0"/>
          <w:numId w:val="5"/>
        </w:numPr>
        <w:rPr>
          <w:rFonts w:asciiTheme="minorHAnsi" w:eastAsiaTheme="minorHAnsi" w:hAnsiTheme="minorHAnsi" w:cstheme="minorBidi"/>
          <w:b/>
          <w:bCs/>
          <w:kern w:val="2"/>
          <w14:ligatures w14:val="standardContextual"/>
        </w:rPr>
      </w:pPr>
      <w:r>
        <w:t xml:space="preserve"> </w:t>
      </w:r>
      <w:r w:rsidR="000870DD" w:rsidRPr="00F31A93">
        <w:rPr>
          <w:rFonts w:asciiTheme="minorHAnsi" w:eastAsiaTheme="minorHAnsi" w:hAnsiTheme="minorHAnsi" w:cstheme="minorBidi"/>
          <w:b/>
          <w:bCs/>
          <w:kern w:val="2"/>
          <w14:ligatures w14:val="standardContextual"/>
        </w:rPr>
        <w:t>Via e-mail: </w:t>
      </w:r>
    </w:p>
    <w:p w14:paraId="4A2402CE" w14:textId="734A57FE" w:rsidR="000870DD" w:rsidRDefault="000870DD" w:rsidP="000870DD">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OCMW:</w:t>
      </w:r>
      <w:r w:rsidR="00AB4434">
        <w:rPr>
          <w:rFonts w:asciiTheme="minorHAnsi" w:eastAsiaTheme="minorHAnsi" w:hAnsiTheme="minorHAnsi" w:cstheme="minorBidi"/>
          <w:kern w:val="2"/>
          <w14:ligatures w14:val="standardContextual"/>
        </w:rPr>
        <w:t xml:space="preserve"> ann.vanderveken@koekelare.be</w:t>
      </w:r>
    </w:p>
    <w:p w14:paraId="1488E6A0" w14:textId="33B51044" w:rsidR="000870DD" w:rsidRPr="00057B51" w:rsidRDefault="000870DD" w:rsidP="000870DD">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Gemeente:</w:t>
      </w:r>
      <w:r w:rsidR="00AB4434">
        <w:rPr>
          <w:rFonts w:asciiTheme="minorHAnsi" w:eastAsiaTheme="minorHAnsi" w:hAnsiTheme="minorHAnsi" w:cstheme="minorBidi"/>
          <w:kern w:val="2"/>
          <w14:ligatures w14:val="standardContextual"/>
        </w:rPr>
        <w:t xml:space="preserve"> lode.claeys@koekelare.be</w:t>
      </w:r>
    </w:p>
    <w:p w14:paraId="7455CA71" w14:textId="3253D87B" w:rsidR="000870DD" w:rsidRDefault="00F31A93" w:rsidP="000870DD">
      <w:pPr>
        <w:pStyle w:val="Lijstalinea"/>
        <w:numPr>
          <w:ilvl w:val="0"/>
          <w:numId w:val="5"/>
        </w:numPr>
        <w:rPr>
          <w:rFonts w:asciiTheme="minorHAnsi" w:eastAsiaTheme="minorHAnsi" w:hAnsiTheme="minorHAnsi" w:cstheme="minorBidi"/>
          <w:kern w:val="2"/>
          <w14:ligatures w14:val="standardContextual"/>
        </w:rPr>
      </w:pPr>
      <w:r w:rsidRPr="00F31A93">
        <w:rPr>
          <w:rFonts w:asciiTheme="minorHAnsi" w:eastAsiaTheme="minorHAnsi" w:hAnsiTheme="minorHAnsi" w:cstheme="minorBidi"/>
          <w:b/>
          <w:bCs/>
          <w:kern w:val="2"/>
          <w14:ligatures w14:val="standardContextual"/>
        </w:rPr>
        <w:t>Via brief</w:t>
      </w:r>
      <w:r w:rsidR="000870DD" w:rsidRPr="00057B51">
        <w:rPr>
          <w:rFonts w:asciiTheme="minorHAnsi" w:eastAsiaTheme="minorHAnsi" w:hAnsiTheme="minorHAnsi" w:cstheme="minorBidi"/>
          <w:kern w:val="2"/>
          <w14:ligatures w14:val="standardContextual"/>
        </w:rPr>
        <w:t xml:space="preserve">: </w:t>
      </w:r>
    </w:p>
    <w:p w14:paraId="4527EF18" w14:textId="27BF7030" w:rsidR="000870DD" w:rsidRDefault="000870DD" w:rsidP="000870DD">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OCMW:</w:t>
      </w:r>
      <w:r w:rsidR="00AB4434">
        <w:rPr>
          <w:rFonts w:asciiTheme="minorHAnsi" w:eastAsiaTheme="minorHAnsi" w:hAnsiTheme="minorHAnsi" w:cstheme="minorBidi"/>
          <w:kern w:val="2"/>
          <w14:ligatures w14:val="standardContextual"/>
        </w:rPr>
        <w:t xml:space="preserve"> directeur welzijn en gezin, Ichtegemstraat 18, 8680 Koekelare</w:t>
      </w:r>
    </w:p>
    <w:p w14:paraId="4CCF638C" w14:textId="7CE9DDF4" w:rsidR="002E60CE" w:rsidRPr="002E60CE" w:rsidRDefault="000870DD" w:rsidP="002E60CE">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Gemeente:</w:t>
      </w:r>
      <w:r w:rsidR="00AB4434">
        <w:rPr>
          <w:rFonts w:asciiTheme="minorHAnsi" w:eastAsiaTheme="minorHAnsi" w:hAnsiTheme="minorHAnsi" w:cstheme="minorBidi"/>
          <w:kern w:val="2"/>
          <w14:ligatures w14:val="standardContextual"/>
        </w:rPr>
        <w:t xml:space="preserve"> </w:t>
      </w:r>
      <w:r w:rsidR="00AB4434">
        <w:rPr>
          <w:rFonts w:asciiTheme="minorHAnsi" w:eastAsiaTheme="minorHAnsi" w:hAnsiTheme="minorHAnsi" w:cstheme="minorBidi"/>
          <w:kern w:val="2"/>
          <w14:ligatures w14:val="standardContextual"/>
        </w:rPr>
        <w:t>Algemeen directeur, Sint-</w:t>
      </w:r>
      <w:r w:rsidR="00E604E3">
        <w:rPr>
          <w:rFonts w:asciiTheme="minorHAnsi" w:eastAsiaTheme="minorHAnsi" w:hAnsiTheme="minorHAnsi" w:cstheme="minorBidi"/>
          <w:kern w:val="2"/>
          <w14:ligatures w14:val="standardContextual"/>
        </w:rPr>
        <w:t>M</w:t>
      </w:r>
      <w:r w:rsidR="00AB4434">
        <w:rPr>
          <w:rFonts w:asciiTheme="minorHAnsi" w:eastAsiaTheme="minorHAnsi" w:hAnsiTheme="minorHAnsi" w:cstheme="minorBidi"/>
          <w:kern w:val="2"/>
          <w14:ligatures w14:val="standardContextual"/>
        </w:rPr>
        <w:t>aartensplein 19, 8680 Koekelare</w:t>
      </w:r>
    </w:p>
    <w:p w14:paraId="2D56E652" w14:textId="7D654CEB" w:rsidR="00F31A93" w:rsidRPr="00F31A93" w:rsidRDefault="00F31A93" w:rsidP="002E60CE">
      <w:pPr>
        <w:pStyle w:val="Lijstalinea"/>
        <w:ind w:left="1080"/>
        <w:rPr>
          <w:rFonts w:asciiTheme="minorHAnsi" w:eastAsiaTheme="minorHAnsi" w:hAnsiTheme="minorHAnsi" w:cstheme="minorBidi"/>
          <w:i/>
          <w:iCs/>
          <w:kern w:val="2"/>
          <w14:ligatures w14:val="standardContextual"/>
        </w:rPr>
      </w:pPr>
      <w:r w:rsidRPr="00F31A93">
        <w:rPr>
          <w:rFonts w:asciiTheme="minorHAnsi" w:eastAsiaTheme="minorHAnsi" w:hAnsiTheme="minorHAnsi" w:cstheme="minorBidi"/>
          <w:i/>
          <w:iCs/>
          <w:kern w:val="2"/>
          <w14:ligatures w14:val="standardContextual"/>
        </w:rPr>
        <w:t>Je vermeldt duidelijk op de omslag dat de brief vertrouwelijk is, door het woord</w:t>
      </w:r>
      <w:r>
        <w:rPr>
          <w:rFonts w:asciiTheme="minorHAnsi" w:eastAsiaTheme="minorHAnsi" w:hAnsiTheme="minorHAnsi" w:cstheme="minorBidi"/>
          <w:i/>
          <w:iCs/>
          <w:kern w:val="2"/>
          <w14:ligatures w14:val="standardContextual"/>
        </w:rPr>
        <w:t xml:space="preserve"> </w:t>
      </w:r>
      <w:r w:rsidRPr="00F31A93">
        <w:rPr>
          <w:rFonts w:asciiTheme="minorHAnsi" w:eastAsiaTheme="minorHAnsi" w:hAnsiTheme="minorHAnsi" w:cstheme="minorBidi"/>
          <w:i/>
          <w:iCs/>
          <w:kern w:val="2"/>
          <w14:ligatures w14:val="standardContextual"/>
        </w:rPr>
        <w:t xml:space="preserve">“vertrouwelijk” zichtbaar te noteren. </w:t>
      </w:r>
    </w:p>
    <w:p w14:paraId="0F46229F" w14:textId="77777777" w:rsidR="00F31A93" w:rsidRDefault="00F31A93" w:rsidP="00F31A93">
      <w:pPr>
        <w:pStyle w:val="Lijstalinea"/>
        <w:numPr>
          <w:ilvl w:val="0"/>
          <w:numId w:val="5"/>
        </w:numPr>
        <w:rPr>
          <w:rFonts w:asciiTheme="minorHAnsi" w:eastAsiaTheme="minorHAnsi" w:hAnsiTheme="minorHAnsi" w:cstheme="minorBidi"/>
          <w:kern w:val="2"/>
          <w14:ligatures w14:val="standardContextual"/>
        </w:rPr>
      </w:pPr>
      <w:r w:rsidRPr="00F31A93">
        <w:rPr>
          <w:rFonts w:asciiTheme="minorHAnsi" w:eastAsiaTheme="minorHAnsi" w:hAnsiTheme="minorHAnsi" w:cstheme="minorBidi"/>
          <w:b/>
          <w:bCs/>
          <w:kern w:val="2"/>
          <w14:ligatures w14:val="standardContextual"/>
        </w:rPr>
        <w:t>Telefonisch</w:t>
      </w:r>
      <w:r w:rsidRPr="00057B51">
        <w:rPr>
          <w:rFonts w:asciiTheme="minorHAnsi" w:eastAsiaTheme="minorHAnsi" w:hAnsiTheme="minorHAnsi" w:cstheme="minorBidi"/>
          <w:kern w:val="2"/>
          <w14:ligatures w14:val="standardContextual"/>
        </w:rPr>
        <w:t xml:space="preserve">: </w:t>
      </w:r>
    </w:p>
    <w:p w14:paraId="10AAEA75" w14:textId="77777777" w:rsidR="00F31A93" w:rsidRDefault="00F31A93" w:rsidP="00F31A93">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OCMW: 051/ 59.15.50</w:t>
      </w:r>
    </w:p>
    <w:p w14:paraId="07F142EE" w14:textId="77777777" w:rsidR="00F31A93" w:rsidRPr="00F31A93" w:rsidRDefault="00F31A93" w:rsidP="00F31A93">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Gemeente: 051/ 61.04.81</w:t>
      </w:r>
    </w:p>
    <w:p w14:paraId="088FCA07" w14:textId="214DEE70" w:rsidR="00F31A93" w:rsidRPr="00F31A93" w:rsidRDefault="00F31A93" w:rsidP="002E60CE">
      <w:pPr>
        <w:pStyle w:val="Lijstalinea"/>
        <w:ind w:left="1080"/>
        <w:rPr>
          <w:rFonts w:asciiTheme="minorHAnsi" w:eastAsiaTheme="minorHAnsi" w:hAnsiTheme="minorHAnsi" w:cstheme="minorBidi"/>
          <w:i/>
          <w:iCs/>
          <w:kern w:val="2"/>
          <w14:ligatures w14:val="standardContextual"/>
        </w:rPr>
      </w:pPr>
      <w:r w:rsidRPr="00F31A93">
        <w:rPr>
          <w:rFonts w:asciiTheme="minorHAnsi" w:eastAsiaTheme="minorHAnsi" w:hAnsiTheme="minorHAnsi" w:cstheme="minorBidi"/>
          <w:i/>
          <w:iCs/>
          <w:kern w:val="2"/>
          <w14:ligatures w14:val="standardContextual"/>
        </w:rPr>
        <w:t xml:space="preserve">Als je ermee instemt, kan het gesprek opgenomen worden ter bewaring en kan er een verslag opgemaakt worden. Je krijgt dan de kans om dit verslag te controleren, te corrigeren en voor akkoord te ondertekenen. </w:t>
      </w:r>
    </w:p>
    <w:p w14:paraId="50EB99A2" w14:textId="1AF182F0" w:rsidR="00F31A93" w:rsidRPr="00F31A93" w:rsidRDefault="00F31A93" w:rsidP="00F31A93">
      <w:pPr>
        <w:pStyle w:val="Lijstalinea"/>
        <w:numPr>
          <w:ilvl w:val="0"/>
          <w:numId w:val="5"/>
        </w:numPr>
        <w:rPr>
          <w:rFonts w:asciiTheme="minorHAnsi" w:eastAsiaTheme="minorHAnsi" w:hAnsiTheme="minorHAnsi" w:cstheme="minorBidi"/>
          <w:b/>
          <w:bCs/>
          <w:kern w:val="2"/>
          <w14:ligatures w14:val="standardContextual"/>
        </w:rPr>
      </w:pPr>
      <w:r>
        <w:rPr>
          <w:rFonts w:asciiTheme="minorHAnsi" w:eastAsiaTheme="minorHAnsi" w:hAnsiTheme="minorHAnsi" w:cstheme="minorBidi"/>
          <w:b/>
          <w:bCs/>
          <w:kern w:val="2"/>
          <w14:ligatures w14:val="standardContextual"/>
        </w:rPr>
        <w:t xml:space="preserve">Via </w:t>
      </w:r>
      <w:r w:rsidRPr="00F31A93">
        <w:rPr>
          <w:rFonts w:asciiTheme="minorHAnsi" w:eastAsiaTheme="minorHAnsi" w:hAnsiTheme="minorHAnsi" w:cstheme="minorBidi"/>
          <w:b/>
          <w:bCs/>
          <w:kern w:val="2"/>
          <w14:ligatures w14:val="standardContextual"/>
        </w:rPr>
        <w:t>Fysieke ontmoeting</w:t>
      </w:r>
    </w:p>
    <w:p w14:paraId="2D17A4C5" w14:textId="77777777" w:rsidR="00F31A93" w:rsidRDefault="00F31A93" w:rsidP="00F31A93">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OCMW: directeur welzijn en gezin, Ichtegemstraat 18, 8680 Koekelare</w:t>
      </w:r>
    </w:p>
    <w:p w14:paraId="7F18F700" w14:textId="1B18260F" w:rsidR="00F31A93" w:rsidRDefault="00F31A93" w:rsidP="00F31A93">
      <w:pPr>
        <w:pStyle w:val="Lijstalinea"/>
        <w:numPr>
          <w:ilvl w:val="1"/>
          <w:numId w:val="5"/>
        </w:numPr>
        <w:rPr>
          <w:rFonts w:asciiTheme="minorHAnsi" w:eastAsiaTheme="minorHAnsi" w:hAnsiTheme="minorHAnsi" w:cstheme="minorBidi"/>
          <w:kern w:val="2"/>
          <w14:ligatures w14:val="standardContextual"/>
        </w:rPr>
      </w:pPr>
      <w:r>
        <w:rPr>
          <w:rFonts w:asciiTheme="minorHAnsi" w:eastAsiaTheme="minorHAnsi" w:hAnsiTheme="minorHAnsi" w:cstheme="minorBidi"/>
          <w:kern w:val="2"/>
          <w14:ligatures w14:val="standardContextual"/>
        </w:rPr>
        <w:t>Gemeente: Algemeen directeur, Sint-Maartensplein 19, 8680 Koekelare</w:t>
      </w:r>
    </w:p>
    <w:p w14:paraId="0878C6EC" w14:textId="396B397E" w:rsidR="00F31A93" w:rsidRPr="00F31A93" w:rsidRDefault="00F31A93" w:rsidP="002E60CE">
      <w:pPr>
        <w:pStyle w:val="Lijstalinea"/>
        <w:ind w:left="1080"/>
        <w:rPr>
          <w:rFonts w:asciiTheme="minorHAnsi" w:eastAsiaTheme="minorHAnsi" w:hAnsiTheme="minorHAnsi" w:cstheme="minorBidi"/>
          <w:i/>
          <w:iCs/>
          <w:kern w:val="2"/>
          <w14:ligatures w14:val="standardContextual"/>
        </w:rPr>
      </w:pPr>
      <w:r w:rsidRPr="00F31A93">
        <w:rPr>
          <w:rFonts w:asciiTheme="minorHAnsi" w:eastAsiaTheme="minorHAnsi" w:hAnsiTheme="minorHAnsi" w:cstheme="minorBidi"/>
          <w:i/>
          <w:iCs/>
          <w:kern w:val="2"/>
          <w14:ligatures w14:val="standardContextual"/>
        </w:rPr>
        <w:t xml:space="preserve">Je hebt het recht om binnen een redelijke termijn een afspraak te krijgen voor een fysieke ontmoeting om de informatie van je melding te bespreken. Als je ermee instemt kan het gesprek opgenomen worden ter bewaring en kan er een verslag opgemaakt worden. Je krijgt dan de kans om dit verslag te controleren, te corrigeren en voor akkoord te ondertekenen. </w:t>
      </w:r>
    </w:p>
    <w:p w14:paraId="2B6A6E56" w14:textId="7BC8A83E" w:rsidR="00F31A93" w:rsidRDefault="00F31A93" w:rsidP="00F31A93">
      <w:pPr>
        <w:pStyle w:val="Lijstalinea"/>
        <w:rPr>
          <w:rFonts w:asciiTheme="minorHAnsi" w:eastAsiaTheme="minorHAnsi" w:hAnsiTheme="minorHAnsi" w:cstheme="minorBidi"/>
          <w:kern w:val="2"/>
          <w14:ligatures w14:val="standardContextual"/>
        </w:rPr>
      </w:pPr>
    </w:p>
    <w:p w14:paraId="0E5AD133" w14:textId="638D7C06" w:rsidR="006F2F3A" w:rsidRDefault="006F2F3A" w:rsidP="00D109AC">
      <w:pPr>
        <w:spacing w:after="0"/>
        <w:rPr>
          <w:b/>
          <w:bCs/>
          <w:i/>
          <w:iCs/>
          <w:u w:val="single"/>
          <w:lang w:val="nl-NL"/>
        </w:rPr>
      </w:pPr>
      <w:r w:rsidRPr="006F2F3A">
        <w:rPr>
          <w:b/>
          <w:bCs/>
          <w:i/>
          <w:iCs/>
          <w:u w:val="single"/>
          <w:lang w:val="nl-NL"/>
        </w:rPr>
        <w:t>Extern meldkanaal</w:t>
      </w:r>
    </w:p>
    <w:p w14:paraId="1C9D5C99" w14:textId="6D4FAD4E" w:rsidR="00057B51" w:rsidRDefault="00057B51" w:rsidP="00057B51">
      <w:pPr>
        <w:shd w:val="clear" w:color="auto" w:fill="FFFFFF"/>
        <w:jc w:val="both"/>
        <w:rPr>
          <w:lang w:val="nl-NL"/>
        </w:rPr>
      </w:pPr>
      <w:r w:rsidRPr="00057B51">
        <w:rPr>
          <w:lang w:val="nl-NL"/>
        </w:rPr>
        <w:t>Andere personen die een werkrelatie hebben met het lokaal bestuur Koekelare (bijvoorbeeld consultants, leveranciers, sollicitanten, …) kunnen alleen een melding maken bij het bevoegde extern meldkanaal</w:t>
      </w:r>
      <w:r>
        <w:rPr>
          <w:lang w:val="nl-NL"/>
        </w:rPr>
        <w:t>, nl. Audit Vlaanderen. Dit kan:</w:t>
      </w:r>
    </w:p>
    <w:p w14:paraId="149554E0" w14:textId="77777777" w:rsidR="00F31A93" w:rsidRDefault="00057B51" w:rsidP="00F31A93">
      <w:pPr>
        <w:pStyle w:val="Lijstalinea"/>
        <w:numPr>
          <w:ilvl w:val="0"/>
          <w:numId w:val="5"/>
        </w:numPr>
        <w:rPr>
          <w:rFonts w:asciiTheme="minorHAnsi" w:eastAsiaTheme="minorHAnsi" w:hAnsiTheme="minorHAnsi" w:cstheme="minorBidi"/>
          <w:kern w:val="2"/>
          <w14:ligatures w14:val="standardContextual"/>
        </w:rPr>
      </w:pPr>
      <w:r w:rsidRPr="002E60CE">
        <w:rPr>
          <w:rFonts w:asciiTheme="minorHAnsi" w:eastAsiaTheme="minorHAnsi" w:hAnsiTheme="minorHAnsi" w:cstheme="minorBidi"/>
          <w:b/>
          <w:bCs/>
          <w:kern w:val="2"/>
          <w14:ligatures w14:val="standardContextual"/>
        </w:rPr>
        <w:t>Via e-mail</w:t>
      </w:r>
      <w:r w:rsidRPr="00057B51">
        <w:rPr>
          <w:rFonts w:asciiTheme="minorHAnsi" w:eastAsiaTheme="minorHAnsi" w:hAnsiTheme="minorHAnsi" w:cstheme="minorBidi"/>
          <w:kern w:val="2"/>
          <w14:ligatures w14:val="standardContextual"/>
        </w:rPr>
        <w:t>: </w:t>
      </w:r>
    </w:p>
    <w:p w14:paraId="49053A4B" w14:textId="1F7CCB9C" w:rsidR="00057B51" w:rsidRPr="00F31A93" w:rsidRDefault="00F31A93" w:rsidP="00F31A93">
      <w:pPr>
        <w:pStyle w:val="Lijstalinea"/>
        <w:numPr>
          <w:ilvl w:val="1"/>
          <w:numId w:val="5"/>
        </w:numPr>
        <w:rPr>
          <w:rFonts w:asciiTheme="minorHAnsi" w:eastAsiaTheme="minorHAnsi" w:hAnsiTheme="minorHAnsi" w:cstheme="minorBidi"/>
          <w:kern w:val="2"/>
          <w14:ligatures w14:val="standardContextual"/>
        </w:rPr>
      </w:pPr>
      <w:hyperlink r:id="rId5" w:history="1">
        <w:r w:rsidRPr="00F31A93">
          <w:rPr>
            <w:rStyle w:val="Hyperlink"/>
            <w:rFonts w:asciiTheme="minorHAnsi" w:eastAsiaTheme="minorHAnsi" w:hAnsiTheme="minorHAnsi" w:cstheme="minorBidi"/>
            <w:kern w:val="2"/>
            <w14:ligatures w14:val="standardContextual"/>
          </w:rPr>
          <w:t>melding.audit@vlaanderen.be</w:t>
        </w:r>
      </w:hyperlink>
      <w:r w:rsidR="00057B51" w:rsidRPr="00F31A93">
        <w:t> </w:t>
      </w:r>
    </w:p>
    <w:p w14:paraId="17DB0608" w14:textId="75D24A5B" w:rsidR="00F31A93" w:rsidRPr="002E60CE" w:rsidRDefault="002E60CE" w:rsidP="00057B51">
      <w:pPr>
        <w:pStyle w:val="Lijstalinea"/>
        <w:numPr>
          <w:ilvl w:val="0"/>
          <w:numId w:val="5"/>
        </w:numPr>
        <w:rPr>
          <w:rFonts w:asciiTheme="minorHAnsi" w:eastAsiaTheme="minorHAnsi" w:hAnsiTheme="minorHAnsi" w:cstheme="minorBidi"/>
          <w:b/>
          <w:bCs/>
          <w:kern w:val="2"/>
          <w14:ligatures w14:val="standardContextual"/>
        </w:rPr>
      </w:pPr>
      <w:r w:rsidRPr="002E60CE">
        <w:rPr>
          <w:rFonts w:asciiTheme="minorHAnsi" w:eastAsiaTheme="minorHAnsi" w:hAnsiTheme="minorHAnsi" w:cstheme="minorBidi"/>
          <w:b/>
          <w:bCs/>
          <w:kern w:val="2"/>
          <w14:ligatures w14:val="standardContextual"/>
        </w:rPr>
        <w:t>Via</w:t>
      </w:r>
      <w:r w:rsidR="00F31A93" w:rsidRPr="002E60CE">
        <w:rPr>
          <w:rFonts w:asciiTheme="minorHAnsi" w:eastAsiaTheme="minorHAnsi" w:hAnsiTheme="minorHAnsi" w:cstheme="minorBidi"/>
          <w:b/>
          <w:bCs/>
          <w:kern w:val="2"/>
          <w14:ligatures w14:val="standardContextual"/>
        </w:rPr>
        <w:t xml:space="preserve"> brief</w:t>
      </w:r>
      <w:r w:rsidR="00057B51" w:rsidRPr="002E60CE">
        <w:rPr>
          <w:rFonts w:asciiTheme="minorHAnsi" w:eastAsiaTheme="minorHAnsi" w:hAnsiTheme="minorHAnsi" w:cstheme="minorBidi"/>
          <w:b/>
          <w:bCs/>
          <w:kern w:val="2"/>
          <w14:ligatures w14:val="standardContextual"/>
        </w:rPr>
        <w:t xml:space="preserve">: </w:t>
      </w:r>
    </w:p>
    <w:p w14:paraId="7E0CF851" w14:textId="7E1E7AF4" w:rsidR="00057B51" w:rsidRDefault="00057B51" w:rsidP="00F31A93">
      <w:pPr>
        <w:pStyle w:val="Lijstalinea"/>
        <w:numPr>
          <w:ilvl w:val="1"/>
          <w:numId w:val="5"/>
        </w:numPr>
        <w:rPr>
          <w:rFonts w:asciiTheme="minorHAnsi" w:eastAsiaTheme="minorHAnsi" w:hAnsiTheme="minorHAnsi" w:cstheme="minorBidi"/>
          <w:kern w:val="2"/>
          <w14:ligatures w14:val="standardContextual"/>
        </w:rPr>
      </w:pPr>
      <w:r w:rsidRPr="00057B51">
        <w:rPr>
          <w:rFonts w:asciiTheme="minorHAnsi" w:eastAsiaTheme="minorHAnsi" w:hAnsiTheme="minorHAnsi" w:cstheme="minorBidi"/>
          <w:kern w:val="2"/>
          <w14:ligatures w14:val="standardContextual"/>
        </w:rPr>
        <w:t>Audit Vlaanderen, Havenlaan 88 - bus 24, 1000 Brussel</w:t>
      </w:r>
    </w:p>
    <w:p w14:paraId="645D40E7" w14:textId="77777777" w:rsidR="002E60CE" w:rsidRPr="002E60CE" w:rsidRDefault="002E60CE" w:rsidP="002E60CE">
      <w:pPr>
        <w:pStyle w:val="Lijstalinea"/>
        <w:numPr>
          <w:ilvl w:val="0"/>
          <w:numId w:val="5"/>
        </w:numPr>
        <w:rPr>
          <w:rFonts w:asciiTheme="minorHAnsi" w:eastAsiaTheme="minorHAnsi" w:hAnsiTheme="minorHAnsi" w:cstheme="minorBidi"/>
          <w:b/>
          <w:bCs/>
          <w:kern w:val="2"/>
          <w14:ligatures w14:val="standardContextual"/>
        </w:rPr>
      </w:pPr>
      <w:r w:rsidRPr="002E60CE">
        <w:rPr>
          <w:rFonts w:asciiTheme="minorHAnsi" w:eastAsiaTheme="minorHAnsi" w:hAnsiTheme="minorHAnsi" w:cstheme="minorBidi"/>
          <w:b/>
          <w:bCs/>
          <w:kern w:val="2"/>
          <w14:ligatures w14:val="standardContextual"/>
        </w:rPr>
        <w:t xml:space="preserve">Telefonisch: </w:t>
      </w:r>
    </w:p>
    <w:p w14:paraId="688FC88A" w14:textId="77777777" w:rsidR="002E60CE" w:rsidRPr="00057B51" w:rsidRDefault="002E60CE" w:rsidP="002E60CE">
      <w:pPr>
        <w:pStyle w:val="Lijstalinea"/>
        <w:numPr>
          <w:ilvl w:val="1"/>
          <w:numId w:val="5"/>
        </w:numPr>
        <w:rPr>
          <w:rFonts w:asciiTheme="minorHAnsi" w:eastAsiaTheme="minorHAnsi" w:hAnsiTheme="minorHAnsi" w:cstheme="minorBidi"/>
          <w:kern w:val="2"/>
          <w14:ligatures w14:val="standardContextual"/>
        </w:rPr>
      </w:pPr>
      <w:r w:rsidRPr="00057B51">
        <w:rPr>
          <w:rFonts w:asciiTheme="minorHAnsi" w:eastAsiaTheme="minorHAnsi" w:hAnsiTheme="minorHAnsi" w:cstheme="minorBidi"/>
          <w:kern w:val="2"/>
          <w14:ligatures w14:val="standardContextual"/>
        </w:rPr>
        <w:t xml:space="preserve">02 553 45 55 </w:t>
      </w:r>
    </w:p>
    <w:p w14:paraId="725FE83C" w14:textId="77777777" w:rsidR="002E60CE" w:rsidRDefault="002E60CE" w:rsidP="002E60CE">
      <w:pPr>
        <w:pStyle w:val="Lijstalinea"/>
        <w:rPr>
          <w:rFonts w:asciiTheme="minorHAnsi" w:eastAsiaTheme="minorHAnsi" w:hAnsiTheme="minorHAnsi" w:cstheme="minorBidi"/>
          <w:kern w:val="2"/>
          <w14:ligatures w14:val="standardContextual"/>
        </w:rPr>
      </w:pPr>
    </w:p>
    <w:p w14:paraId="24B8699F" w14:textId="3CD672DA" w:rsidR="00057B51" w:rsidRPr="00057B51" w:rsidRDefault="00B63808" w:rsidP="00057B51">
      <w:pPr>
        <w:rPr>
          <w:lang w:val="nl-NL"/>
        </w:rPr>
      </w:pPr>
      <w:r>
        <w:t xml:space="preserve">Personeelsleden die van mening zijn dat de inbreuk intern niet doeltreffend behandeld kan worden of dat er een risico op represailles bestaat, kunnen ook een melding maken bij bovengenoemd extern meldkanaal. </w:t>
      </w:r>
    </w:p>
    <w:p w14:paraId="3640FFB5" w14:textId="77777777" w:rsidR="002E60CE" w:rsidRDefault="002E60CE">
      <w:pPr>
        <w:rPr>
          <w:lang w:val="nl-NL"/>
        </w:rPr>
      </w:pPr>
      <w:r>
        <w:rPr>
          <w:lang w:val="nl-NL"/>
        </w:rPr>
        <w:br w:type="page"/>
      </w:r>
    </w:p>
    <w:p w14:paraId="3A4CAE89" w14:textId="5622856D" w:rsidR="002E60CE" w:rsidRDefault="002E60CE" w:rsidP="00D109AC">
      <w:pPr>
        <w:spacing w:after="0"/>
        <w:rPr>
          <w:b/>
          <w:bCs/>
          <w:lang w:val="nl-NL"/>
        </w:rPr>
      </w:pPr>
      <w:r>
        <w:rPr>
          <w:b/>
          <w:bCs/>
          <w:lang w:val="nl-NL"/>
        </w:rPr>
        <w:lastRenderedPageBreak/>
        <w:t>Verder verloop van je melding</w:t>
      </w:r>
    </w:p>
    <w:p w14:paraId="6AB0B5B3" w14:textId="6EC74476" w:rsidR="002E60CE" w:rsidRDefault="002E60CE" w:rsidP="00D109AC">
      <w:pPr>
        <w:spacing w:after="0"/>
      </w:pPr>
      <w:r>
        <w:t xml:space="preserve">Wat kan je verwachten nadat je je melding intern of extern hebt ingediend? </w:t>
      </w:r>
    </w:p>
    <w:p w14:paraId="6D9A5B20" w14:textId="77777777" w:rsidR="002E60CE" w:rsidRDefault="002E60CE" w:rsidP="00D109AC">
      <w:pPr>
        <w:spacing w:after="0"/>
      </w:pPr>
    </w:p>
    <w:p w14:paraId="7A79A78A" w14:textId="77777777" w:rsidR="002E60CE" w:rsidRPr="002E60CE" w:rsidRDefault="002E60CE" w:rsidP="00D109AC">
      <w:pPr>
        <w:spacing w:after="0"/>
        <w:rPr>
          <w:b/>
          <w:bCs/>
          <w:i/>
          <w:iCs/>
          <w:u w:val="single"/>
        </w:rPr>
      </w:pPr>
      <w:r w:rsidRPr="002E60CE">
        <w:rPr>
          <w:b/>
          <w:bCs/>
          <w:i/>
          <w:iCs/>
          <w:u w:val="single"/>
        </w:rPr>
        <w:t xml:space="preserve">1. Ontvangstmelding </w:t>
      </w:r>
    </w:p>
    <w:p w14:paraId="0774FB60" w14:textId="77777777" w:rsidR="002E60CE" w:rsidRDefault="002E60CE" w:rsidP="00D109AC">
      <w:pPr>
        <w:spacing w:after="0"/>
      </w:pPr>
      <w:r>
        <w:t xml:space="preserve">Je ontvangt als melder binnen de zeven dagen na de dag waarop het meldkanaal je melding ontvangen heeft een ontvangstmelding, tenzij: </w:t>
      </w:r>
    </w:p>
    <w:p w14:paraId="792EDEE7" w14:textId="2988D273" w:rsidR="002E60CE" w:rsidRPr="002E60CE" w:rsidRDefault="002E60CE" w:rsidP="002E60CE">
      <w:pPr>
        <w:pStyle w:val="Lijstalinea"/>
        <w:numPr>
          <w:ilvl w:val="0"/>
          <w:numId w:val="8"/>
        </w:numPr>
        <w:rPr>
          <w:rFonts w:asciiTheme="minorHAnsi" w:eastAsiaTheme="minorHAnsi" w:hAnsiTheme="minorHAnsi" w:cstheme="minorBidi"/>
          <w:kern w:val="2"/>
          <w:lang w:val="nl-BE"/>
          <w14:ligatures w14:val="standardContextual"/>
        </w:rPr>
      </w:pPr>
      <w:r w:rsidRPr="002E60CE">
        <w:rPr>
          <w:rFonts w:asciiTheme="minorHAnsi" w:eastAsiaTheme="minorHAnsi" w:hAnsiTheme="minorHAnsi" w:cstheme="minorBidi"/>
          <w:kern w:val="2"/>
          <w:lang w:val="nl-BE"/>
          <w14:ligatures w14:val="standardContextual"/>
        </w:rPr>
        <w:t xml:space="preserve">je melding al binnen die termijn werd afgehandeld. Dan krijg je meteen meer informatie over je melding. </w:t>
      </w:r>
    </w:p>
    <w:p w14:paraId="6EA98940" w14:textId="680D2508" w:rsidR="002E60CE" w:rsidRPr="002E60CE" w:rsidRDefault="002E60CE" w:rsidP="002E60CE">
      <w:pPr>
        <w:pStyle w:val="Lijstalinea"/>
        <w:numPr>
          <w:ilvl w:val="0"/>
          <w:numId w:val="8"/>
        </w:numPr>
        <w:rPr>
          <w:rFonts w:asciiTheme="minorHAnsi" w:eastAsiaTheme="minorHAnsi" w:hAnsiTheme="minorHAnsi" w:cstheme="minorBidi"/>
          <w:kern w:val="2"/>
          <w:lang w:val="nl-BE"/>
          <w14:ligatures w14:val="standardContextual"/>
        </w:rPr>
      </w:pPr>
      <w:r w:rsidRPr="002E60CE">
        <w:rPr>
          <w:rFonts w:asciiTheme="minorHAnsi" w:eastAsiaTheme="minorHAnsi" w:hAnsiTheme="minorHAnsi" w:cstheme="minorBidi"/>
          <w:kern w:val="2"/>
          <w:lang w:val="nl-BE"/>
          <w14:ligatures w14:val="standardContextual"/>
        </w:rPr>
        <w:t xml:space="preserve">je je uitdrukkelijk verzet hebt tegen het krijgen van een ontvangstmelding. </w:t>
      </w:r>
    </w:p>
    <w:p w14:paraId="2697B49C" w14:textId="381A5EFE" w:rsidR="002E60CE" w:rsidRPr="002E60CE" w:rsidRDefault="002E60CE" w:rsidP="002E60CE">
      <w:pPr>
        <w:pStyle w:val="Lijstalinea"/>
        <w:numPr>
          <w:ilvl w:val="0"/>
          <w:numId w:val="8"/>
        </w:numPr>
        <w:rPr>
          <w:rFonts w:asciiTheme="minorHAnsi" w:eastAsiaTheme="minorHAnsi" w:hAnsiTheme="minorHAnsi" w:cstheme="minorBidi"/>
          <w:kern w:val="2"/>
          <w:lang w:val="nl-BE"/>
          <w14:ligatures w14:val="standardContextual"/>
        </w:rPr>
      </w:pPr>
      <w:r w:rsidRPr="002E60CE">
        <w:rPr>
          <w:rFonts w:asciiTheme="minorHAnsi" w:eastAsiaTheme="minorHAnsi" w:hAnsiTheme="minorHAnsi" w:cstheme="minorBidi"/>
          <w:kern w:val="2"/>
          <w:lang w:val="nl-BE"/>
          <w14:ligatures w14:val="standardContextual"/>
        </w:rPr>
        <w:t xml:space="preserve">het krijgen van een ontvangstmelding de bescherming van je identiteit in gevaar brengt. </w:t>
      </w:r>
    </w:p>
    <w:p w14:paraId="6C680CFD" w14:textId="77777777" w:rsidR="002E60CE" w:rsidRDefault="002E60CE" w:rsidP="00D109AC">
      <w:pPr>
        <w:spacing w:after="0"/>
      </w:pPr>
    </w:p>
    <w:p w14:paraId="682F6DD8" w14:textId="77777777" w:rsidR="002E60CE" w:rsidRPr="002E60CE" w:rsidRDefault="002E60CE" w:rsidP="00D109AC">
      <w:pPr>
        <w:spacing w:after="0"/>
        <w:rPr>
          <w:b/>
          <w:bCs/>
          <w:i/>
          <w:iCs/>
          <w:u w:val="single"/>
        </w:rPr>
      </w:pPr>
      <w:r w:rsidRPr="002E60CE">
        <w:rPr>
          <w:b/>
          <w:bCs/>
          <w:i/>
          <w:iCs/>
          <w:u w:val="single"/>
        </w:rPr>
        <w:t xml:space="preserve">2. Meer informatie over je melding </w:t>
      </w:r>
    </w:p>
    <w:p w14:paraId="62DB3FDC" w14:textId="1136E219" w:rsidR="002E60CE" w:rsidRPr="002E60CE" w:rsidRDefault="002E60CE" w:rsidP="002E60CE">
      <w:pPr>
        <w:rPr>
          <w:b/>
          <w:bCs/>
        </w:rPr>
      </w:pPr>
      <w:r>
        <w:t xml:space="preserve">Binnen een redelijke termijn krijg je informatie over wat er met je melding gebeurde. Meer concreet: </w:t>
      </w:r>
    </w:p>
    <w:p w14:paraId="378CEBD8" w14:textId="77777777" w:rsidR="002E60CE" w:rsidRPr="002E60CE" w:rsidRDefault="002E60CE" w:rsidP="002E60CE">
      <w:pPr>
        <w:pStyle w:val="Lijstalinea"/>
        <w:numPr>
          <w:ilvl w:val="0"/>
          <w:numId w:val="8"/>
        </w:numPr>
        <w:rPr>
          <w:rFonts w:asciiTheme="minorHAnsi" w:eastAsiaTheme="minorHAnsi" w:hAnsiTheme="minorHAnsi" w:cstheme="minorBidi"/>
          <w:kern w:val="2"/>
          <w:lang w:val="nl-BE"/>
          <w14:ligatures w14:val="standardContextual"/>
        </w:rPr>
      </w:pPr>
      <w:r w:rsidRPr="002E60CE">
        <w:rPr>
          <w:rFonts w:asciiTheme="minorHAnsi" w:eastAsiaTheme="minorHAnsi" w:hAnsiTheme="minorHAnsi" w:cstheme="minorBidi"/>
          <w:kern w:val="2"/>
          <w:lang w:val="nl-BE"/>
          <w14:ligatures w14:val="standardContextual"/>
        </w:rPr>
        <w:t xml:space="preserve">Binnen de drie maanden na de dag waarop het meldingskanaal de ontvangstmelding heeft verstuurd. </w:t>
      </w:r>
    </w:p>
    <w:p w14:paraId="2B79C49A" w14:textId="5E0BC686" w:rsidR="002E60CE" w:rsidRPr="002E60CE" w:rsidRDefault="002E60CE" w:rsidP="002E60CE">
      <w:pPr>
        <w:pStyle w:val="Lijstalinea"/>
        <w:numPr>
          <w:ilvl w:val="0"/>
          <w:numId w:val="8"/>
        </w:numPr>
        <w:rPr>
          <w:rFonts w:asciiTheme="minorHAnsi" w:eastAsiaTheme="minorHAnsi" w:hAnsiTheme="minorHAnsi" w:cstheme="minorBidi"/>
          <w:kern w:val="2"/>
          <w:lang w:val="nl-BE"/>
          <w14:ligatures w14:val="standardContextual"/>
        </w:rPr>
      </w:pPr>
      <w:r w:rsidRPr="002E60CE">
        <w:rPr>
          <w:rFonts w:asciiTheme="minorHAnsi" w:eastAsiaTheme="minorHAnsi" w:hAnsiTheme="minorHAnsi" w:cstheme="minorBidi"/>
          <w:kern w:val="2"/>
          <w:lang w:val="nl-BE"/>
          <w14:ligatures w14:val="standardContextual"/>
        </w:rPr>
        <w:t xml:space="preserve">Of binnen drie maanden en zeven dagen, als er geen ontvangstmelding verstuurd is. </w:t>
      </w:r>
    </w:p>
    <w:p w14:paraId="0C53E022" w14:textId="6D3AA960" w:rsidR="002E60CE" w:rsidRPr="002E60CE" w:rsidRDefault="002E60CE" w:rsidP="002E60CE">
      <w:pPr>
        <w:pStyle w:val="Lijstalinea"/>
        <w:numPr>
          <w:ilvl w:val="0"/>
          <w:numId w:val="8"/>
        </w:numPr>
        <w:rPr>
          <w:rFonts w:asciiTheme="minorHAnsi" w:eastAsiaTheme="minorHAnsi" w:hAnsiTheme="minorHAnsi" w:cstheme="minorBidi"/>
          <w:kern w:val="2"/>
          <w:lang w:val="nl-BE"/>
          <w14:ligatures w14:val="standardContextual"/>
        </w:rPr>
      </w:pPr>
      <w:r w:rsidRPr="002E60CE">
        <w:rPr>
          <w:rFonts w:asciiTheme="minorHAnsi" w:eastAsiaTheme="minorHAnsi" w:hAnsiTheme="minorHAnsi" w:cstheme="minorBidi"/>
          <w:kern w:val="2"/>
          <w:lang w:val="nl-BE"/>
          <w14:ligatures w14:val="standardContextual"/>
        </w:rPr>
        <w:t xml:space="preserve">Let wel: </w:t>
      </w:r>
      <w:r>
        <w:rPr>
          <w:rFonts w:asciiTheme="minorHAnsi" w:eastAsiaTheme="minorHAnsi" w:hAnsiTheme="minorHAnsi" w:cstheme="minorBidi"/>
          <w:kern w:val="2"/>
          <w:lang w:val="nl-BE"/>
          <w14:ligatures w14:val="standardContextual"/>
        </w:rPr>
        <w:t>Audit Vlaanderen</w:t>
      </w:r>
      <w:r w:rsidRPr="002E60CE">
        <w:rPr>
          <w:rFonts w:asciiTheme="minorHAnsi" w:eastAsiaTheme="minorHAnsi" w:hAnsiTheme="minorHAnsi" w:cstheme="minorBidi"/>
          <w:kern w:val="2"/>
          <w:lang w:val="nl-BE"/>
          <w14:ligatures w14:val="standardContextual"/>
        </w:rPr>
        <w:t xml:space="preserve"> kan deze termijn van drie maanden verlengen tot maximaal zes maanden. </w:t>
      </w:r>
    </w:p>
    <w:p w14:paraId="4E53BD72" w14:textId="77777777" w:rsidR="002E60CE" w:rsidRPr="002E60CE" w:rsidRDefault="002E60CE" w:rsidP="002E60CE">
      <w:pPr>
        <w:pStyle w:val="Lijstalinea"/>
        <w:rPr>
          <w:rFonts w:asciiTheme="minorHAnsi" w:eastAsiaTheme="minorHAnsi" w:hAnsiTheme="minorHAnsi" w:cstheme="minorBidi"/>
          <w:kern w:val="2"/>
          <w:lang w:val="nl-BE"/>
          <w14:ligatures w14:val="standardContextual"/>
        </w:rPr>
      </w:pPr>
    </w:p>
    <w:p w14:paraId="2E34F141" w14:textId="77777777" w:rsidR="002E60CE" w:rsidRDefault="002E60CE" w:rsidP="002E60CE">
      <w:pPr>
        <w:jc w:val="both"/>
      </w:pPr>
      <w:r>
        <w:t xml:space="preserve">Je komt te weten welke maatregelen er genomen zijn of zullen genomen worden naar aanleiding van je melding. Je krijgt ook de redenen voor die maatregelen te horen. Vanzelfsprekend mogen de meldingskanalen je geen informatie bezorgen die het interne onderzoek of de rechten van de betrokken persoon of personen schaadt. </w:t>
      </w:r>
    </w:p>
    <w:p w14:paraId="77A8D9EA" w14:textId="23014383" w:rsidR="002E60CE" w:rsidRPr="002E60CE" w:rsidRDefault="002E60CE" w:rsidP="00D109AC">
      <w:pPr>
        <w:spacing w:after="0"/>
        <w:rPr>
          <w:b/>
          <w:bCs/>
          <w:lang w:val="nl-NL"/>
        </w:rPr>
      </w:pPr>
      <w:r>
        <w:rPr>
          <w:b/>
          <w:bCs/>
          <w:lang w:val="nl-NL"/>
        </w:rPr>
        <w:t>Reglement tot het instellen van een klokkenluidersregeling</w:t>
      </w:r>
    </w:p>
    <w:p w14:paraId="4106F711" w14:textId="401819F6" w:rsidR="006F2F3A" w:rsidRPr="006F2F3A" w:rsidRDefault="006F2F3A" w:rsidP="00D109AC">
      <w:pPr>
        <w:spacing w:after="0"/>
        <w:rPr>
          <w:lang w:val="nl-NL"/>
        </w:rPr>
      </w:pPr>
      <w:r w:rsidRPr="006F2F3A">
        <w:rPr>
          <w:lang w:val="nl-NL"/>
        </w:rPr>
        <w:t>Meer informatie vind je </w:t>
      </w:r>
      <w:hyperlink r:id="rId6" w:history="1">
        <w:r w:rsidRPr="006F2F3A">
          <w:rPr>
            <w:lang w:val="nl-NL"/>
          </w:rPr>
          <w:t>in het reglement tot het instellen van een klokkenluidersregeling</w:t>
        </w:r>
      </w:hyperlink>
      <w:r w:rsidRPr="006F2F3A">
        <w:rPr>
          <w:lang w:val="nl-NL"/>
        </w:rPr>
        <w:t>.</w:t>
      </w:r>
    </w:p>
    <w:p w14:paraId="4CE2F2EC" w14:textId="77777777" w:rsidR="00257D9F" w:rsidRPr="00923E42" w:rsidRDefault="00257D9F" w:rsidP="00D109AC">
      <w:pPr>
        <w:spacing w:after="0"/>
        <w:rPr>
          <w:lang w:val="nl-NL"/>
        </w:rPr>
      </w:pPr>
    </w:p>
    <w:sectPr w:rsidR="00257D9F" w:rsidRPr="00923E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74EB9"/>
    <w:multiLevelType w:val="hybridMultilevel"/>
    <w:tmpl w:val="9AAE88DC"/>
    <w:lvl w:ilvl="0" w:tplc="FFD65EC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47C0EE1"/>
    <w:multiLevelType w:val="hybridMultilevel"/>
    <w:tmpl w:val="21A05E30"/>
    <w:lvl w:ilvl="0" w:tplc="FFD65ECE">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83A71CE"/>
    <w:multiLevelType w:val="hybridMultilevel"/>
    <w:tmpl w:val="25CA334E"/>
    <w:lvl w:ilvl="0" w:tplc="4F3E7E14">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FE05802"/>
    <w:multiLevelType w:val="hybridMultilevel"/>
    <w:tmpl w:val="19C05EA8"/>
    <w:lvl w:ilvl="0" w:tplc="FFD65EC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2AC2F20"/>
    <w:multiLevelType w:val="multilevel"/>
    <w:tmpl w:val="105040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3373043A"/>
    <w:multiLevelType w:val="hybridMultilevel"/>
    <w:tmpl w:val="CEE821A4"/>
    <w:lvl w:ilvl="0" w:tplc="8E1E9C5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C820C66"/>
    <w:multiLevelType w:val="hybridMultilevel"/>
    <w:tmpl w:val="9D544C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BCB3EDA"/>
    <w:multiLevelType w:val="hybridMultilevel"/>
    <w:tmpl w:val="5106A75E"/>
    <w:lvl w:ilvl="0" w:tplc="8E1E9C5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3AD3B43"/>
    <w:multiLevelType w:val="hybridMultilevel"/>
    <w:tmpl w:val="60421B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654339208">
    <w:abstractNumId w:val="2"/>
  </w:num>
  <w:num w:numId="2" w16cid:durableId="882862815">
    <w:abstractNumId w:val="6"/>
  </w:num>
  <w:num w:numId="3" w16cid:durableId="1581676681">
    <w:abstractNumId w:val="0"/>
  </w:num>
  <w:num w:numId="4" w16cid:durableId="933394076">
    <w:abstractNumId w:val="4"/>
  </w:num>
  <w:num w:numId="5" w16cid:durableId="1763139660">
    <w:abstractNumId w:val="1"/>
  </w:num>
  <w:num w:numId="6" w16cid:durableId="785081690">
    <w:abstractNumId w:val="3"/>
  </w:num>
  <w:num w:numId="7" w16cid:durableId="1090126910">
    <w:abstractNumId w:val="8"/>
  </w:num>
  <w:num w:numId="8" w16cid:durableId="1892576605">
    <w:abstractNumId w:val="7"/>
  </w:num>
  <w:num w:numId="9" w16cid:durableId="1378554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E42"/>
    <w:rsid w:val="00057B51"/>
    <w:rsid w:val="0008138C"/>
    <w:rsid w:val="000870DD"/>
    <w:rsid w:val="000D1CA8"/>
    <w:rsid w:val="001A5371"/>
    <w:rsid w:val="001C0CE7"/>
    <w:rsid w:val="00257D9F"/>
    <w:rsid w:val="002E60CE"/>
    <w:rsid w:val="006F2F3A"/>
    <w:rsid w:val="00923E42"/>
    <w:rsid w:val="00932065"/>
    <w:rsid w:val="00A8267C"/>
    <w:rsid w:val="00AB4434"/>
    <w:rsid w:val="00B63808"/>
    <w:rsid w:val="00D109AC"/>
    <w:rsid w:val="00D22D05"/>
    <w:rsid w:val="00E604E3"/>
    <w:rsid w:val="00EF3FA2"/>
    <w:rsid w:val="00F31A9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E828F"/>
  <w15:docId w15:val="{7A14215C-73C0-4F14-ACF5-1EB875953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link w:val="Kop2Char"/>
    <w:uiPriority w:val="9"/>
    <w:qFormat/>
    <w:rsid w:val="00257D9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nl-BE"/>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257D9F"/>
    <w:rPr>
      <w:color w:val="0000FF"/>
      <w:u w:val="single"/>
    </w:rPr>
  </w:style>
  <w:style w:type="character" w:customStyle="1" w:styleId="Kop2Char">
    <w:name w:val="Kop 2 Char"/>
    <w:basedOn w:val="Standaardalinea-lettertype"/>
    <w:link w:val="Kop2"/>
    <w:uiPriority w:val="9"/>
    <w:rsid w:val="00257D9F"/>
    <w:rPr>
      <w:rFonts w:ascii="Times New Roman" w:eastAsia="Times New Roman" w:hAnsi="Times New Roman" w:cs="Times New Roman"/>
      <w:b/>
      <w:bCs/>
      <w:kern w:val="0"/>
      <w:sz w:val="36"/>
      <w:szCs w:val="36"/>
      <w:lang w:eastAsia="nl-BE"/>
      <w14:ligatures w14:val="none"/>
    </w:rPr>
  </w:style>
  <w:style w:type="paragraph" w:styleId="Normaalweb">
    <w:name w:val="Normal (Web)"/>
    <w:basedOn w:val="Standaard"/>
    <w:uiPriority w:val="99"/>
    <w:semiHidden/>
    <w:unhideWhenUsed/>
    <w:rsid w:val="00257D9F"/>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paragraph" w:styleId="Lijstalinea">
    <w:name w:val="List Paragraph"/>
    <w:basedOn w:val="Standaard"/>
    <w:uiPriority w:val="34"/>
    <w:qFormat/>
    <w:rsid w:val="006F2F3A"/>
    <w:pPr>
      <w:widowControl w:val="0"/>
      <w:autoSpaceDE w:val="0"/>
      <w:autoSpaceDN w:val="0"/>
      <w:spacing w:after="0" w:line="240" w:lineRule="auto"/>
      <w:ind w:left="720"/>
      <w:contextualSpacing/>
    </w:pPr>
    <w:rPr>
      <w:rFonts w:ascii="Arial" w:eastAsia="Arial" w:hAnsi="Arial" w:cs="Arial"/>
      <w:kern w:val="0"/>
      <w:lang w:val="nl-NL"/>
      <w14:ligatures w14:val="none"/>
    </w:rPr>
  </w:style>
  <w:style w:type="character" w:styleId="Onopgelostemelding">
    <w:name w:val="Unresolved Mention"/>
    <w:basedOn w:val="Standaardalinea-lettertype"/>
    <w:uiPriority w:val="99"/>
    <w:semiHidden/>
    <w:unhideWhenUsed/>
    <w:rsid w:val="00F31A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897445">
      <w:bodyDiv w:val="1"/>
      <w:marLeft w:val="0"/>
      <w:marRight w:val="0"/>
      <w:marTop w:val="0"/>
      <w:marBottom w:val="0"/>
      <w:divBdr>
        <w:top w:val="none" w:sz="0" w:space="0" w:color="auto"/>
        <w:left w:val="none" w:sz="0" w:space="0" w:color="auto"/>
        <w:bottom w:val="none" w:sz="0" w:space="0" w:color="auto"/>
        <w:right w:val="none" w:sz="0" w:space="0" w:color="auto"/>
      </w:divBdr>
    </w:div>
    <w:div w:id="1346521790">
      <w:bodyDiv w:val="1"/>
      <w:marLeft w:val="0"/>
      <w:marRight w:val="0"/>
      <w:marTop w:val="0"/>
      <w:marBottom w:val="0"/>
      <w:divBdr>
        <w:top w:val="none" w:sz="0" w:space="0" w:color="auto"/>
        <w:left w:val="none" w:sz="0" w:space="0" w:color="auto"/>
        <w:bottom w:val="none" w:sz="0" w:space="0" w:color="auto"/>
        <w:right w:val="none" w:sz="0" w:space="0" w:color="auto"/>
      </w:divBdr>
    </w:div>
    <w:div w:id="1524902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aakdal.be/reglement-inzake-klokkenluiders-gr-en-rmw-28-02-2023-gepubliceerd-03-03-2023" TargetMode="External"/><Relationship Id="rId5" Type="http://schemas.openxmlformats.org/officeDocument/2006/relationships/hyperlink" Target="mailto:melding.audit@vlaanderen.be"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880</Words>
  <Characters>4842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Pauwels</dc:creator>
  <cp:keywords/>
  <dc:description/>
  <cp:lastModifiedBy>Hannah Pauwels</cp:lastModifiedBy>
  <cp:revision>11</cp:revision>
  <dcterms:created xsi:type="dcterms:W3CDTF">2023-03-21T13:26:00Z</dcterms:created>
  <dcterms:modified xsi:type="dcterms:W3CDTF">2023-03-22T11:22:00Z</dcterms:modified>
</cp:coreProperties>
</file>